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Billy and I are learning a little Spanish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in anticipation of a trip to Spain next year.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are using an immersion language program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which begins by teaching words and phrases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 person is most likely to need on a trip to a Spanish-speaking country.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have learned how to order a beer or a glass of wine,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how to call an ambulance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and how to ask for directions to a bathroom.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think we're all set.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Sometimes, if we're driving on a trip of some distance,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we'll put the Spanish CD on in the car.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man with a distinctive Spanish accent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speaks a word or phrase,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gives us a chance to repeat it,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then he speaks it again.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It's easy to get in a kind of rhythm,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riding down the road;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the man says “bread”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then the Spanish for it “el pan.”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El  pan,” we say,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and the man repeats after us, “el pan.”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Wine,” “el vino,”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“el vino, “el vino.”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Along we go, feeling pretty good.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After all, we're speaking Spanish.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 then the man on the CD says something like,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“turn the car around ahead,”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and follows with a flurry of words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that he says so fast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I have no idea what he's saying.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 I was a Spanish major in college!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Well, for one semester anyway.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flurry of fast talking continues for a while,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then the man changes course.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White,” “blanco,”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“blanco,” “blanco.”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Green,” “verde,”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“verde,” “verde.”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Billy and I are back on track,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glad to understand once again what the man is saying.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felt the same kind of confusion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 have experienced learning Spanish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 when I first read today's Gospel lesson.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be honest,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 felt confused after reading it for the fourth or fifth time, too.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story starts out pretty straight-forwardly.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There was a rich man who had a manager,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and charges were brought to him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that this man was squandering his property.”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El vino,”  “el vino,” “el vino.”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ending is fairly easy to understand, too;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we've heard Jesus say this before,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“You cannot serve God and wealth.”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Blanco,” “blanco,” “blanco.”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It's what comes in the middle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that is kind of hard to translate.  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put this one on Luke.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Did Jesus say all the things in this passage?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is no reason to think he didn't.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But did he say them in this order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or all at this particular time?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That's difficult to know.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When Luke sat down to write his gospel,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he had access to a large amount of material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that he pulled from several sources.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Luke drew from the writing of Mark.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 also used a source of stories and parables called “</w:t>
      </w:r>
      <w:r>
        <w:rPr>
          <w:rFonts w:ascii="Times New Roman" w:hAnsi="Times New Roman"/>
          <w:i/>
          <w:iCs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</w:rPr>
        <w:t xml:space="preserve">” </w:t>
      </w:r>
    </w:p>
    <w:p>
      <w:pPr>
        <w:pStyle w:val="Normal"/>
        <w:spacing w:lineRule="auto" w:line="48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and one named “</w:t>
      </w:r>
      <w:r>
        <w:rPr>
          <w:rFonts w:ascii="Times New Roman" w:hAnsi="Times New Roman"/>
          <w:i/>
          <w:iCs/>
          <w:sz w:val="28"/>
          <w:szCs w:val="28"/>
        </w:rPr>
        <w:t xml:space="preserve">L.”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That's </w:t>
      </w:r>
      <w:r>
        <w:rPr>
          <w:rFonts w:ascii="Times New Roman" w:hAnsi="Times New Roman"/>
          <w:sz w:val="28"/>
          <w:szCs w:val="28"/>
        </w:rPr>
        <w:t xml:space="preserve">material found only in the book of Luke.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Luke started to put together his gospel,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he had choices to make about what went where.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course,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Luke told his version of the life of Jesus in chronological order,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starting with the birth of Jesus and ending with his death.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Even within this framework,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Luke took artistic license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in terms of how he arranged the stories and sayings of Jesus.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That's how we end up with passages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like the one we have today.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can imagine Luke sitting at a rough wooden table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with a writing instrument and papyrus or parchment,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written sources spread out around him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and oral traditions swimming around in his head.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sometimes came out of these writing sessions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was beautiful, lyrical and moving;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Luke's version of the nativity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is probably the best known and loved of the gospels.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other times,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we find impenetrable, mysterious, thick passages like the one today.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Again, I will admit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that I don't really understand either this parable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or what look like add-ons by Luke.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master commended his dishonest manager for acting shrewdly?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Jesus told his disciples to make friends for themselves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by means of dishonest wealth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so that when it was all gone,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they may welcome you into the eternal homes?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I'm stumped.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But since I am up here to preach the gospel,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this is what I have been able to tease out of this puzzling text.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certain man was the manager for a rich man.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manager had mismanaged the man's money,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maybe by tacking on taxes that he kept for himself,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maybe, because he was lazy,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not collecting what was due to his master.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Fearing that he was going to lose his job,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the manager talked to his master's debtors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and told them to slash the quantities of goods the debtors owed,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some of them in half.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this way,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he could collect some money for his master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and win friends among the debtors,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one of whom might give him a job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when he got booted from his current one.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Then the manager braced himself for his master's anger.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But instead of yelling at him and firing him on the spot,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 master commended the manager for being so shrewd.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explained to his disciples,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“For the children of this age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are more shrewd in dealing with their own generation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than are the children of light.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Make friends for yourselves by means of dishonest wealth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so that when it is gone,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they may welcome you into the eternal homes.”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Hmmm.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had to turn to Eugene Peterson's </w:t>
      </w:r>
      <w:r>
        <w:rPr>
          <w:rFonts w:ascii="Times New Roman" w:hAnsi="Times New Roman"/>
          <w:i/>
          <w:iCs/>
          <w:sz w:val="28"/>
          <w:szCs w:val="28"/>
        </w:rPr>
        <w:t>Message Bible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to get a little help with this one.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Here's how Peterson puts it,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Streetwise people are smarter in this regard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than law-abiding citizens.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They are on constant alert,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looking for angles,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surviving by their wits.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bookmarkStart w:id="0" w:name="__DdeLink__9_1612672338"/>
      <w:r>
        <w:rPr>
          <w:rFonts w:ascii="Times New Roman" w:hAnsi="Times New Roman"/>
          <w:sz w:val="28"/>
          <w:szCs w:val="28"/>
        </w:rPr>
        <w:t>I want you to be smart in the same way, but for what is right</w:t>
      </w:r>
      <w:bookmarkEnd w:id="0"/>
      <w:r>
        <w:rPr>
          <w:rFonts w:ascii="Times New Roman" w:hAnsi="Times New Roman"/>
          <w:sz w:val="28"/>
          <w:szCs w:val="28"/>
        </w:rPr>
        <w:t xml:space="preserve"> -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using every adversity to stimulate you to creative survival,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to concentrate your attention on the bare essentials,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so you'll live, really live,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and not complacently just get by on good behavior."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That reminded me that Jesus didn't always hang around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with people who thought they would be saved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by their good behavior (think Pharisees and scribes).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Rather, Jesus liked to spend time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with those who were shrewd or cunning or even dishonest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(read Zaccheus and some of Jesus' own disciples).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was shrewd himself;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he knew that by pulling in those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who were smart in the ways of the world,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his kingdom would be made stronger. 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recruited street people,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those who were on constant alert,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 looking for angles,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using their wits to survive.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Jesus needed disciples who were creative with resources,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not in an illegal way,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but in a way that maximized the effectiveness of his mission.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when the message that was to be shared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was about radical forgiveness and love,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its messengers had to use some unorthodox methods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 to make sure the message got to those who really needed to hear it.  What had been shared primarily as oral tradition –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people sharing the good news of Christ as it had been told to them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was now to be written down,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 so more people could hear it and read it.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Those who believed that life was all about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making as much money as possible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and keeping it all for themselves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were being shown how their wealth might be used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 to help their neighbors.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People who could hardly wait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to spread gossip about those around them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were being offered a new way to see them,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as partners in a holy cause.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wants us – his church -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to be smart in the same way,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smart about what furthers his reign of love.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instructs us to use our resources: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money, facilities, ways of communicating,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and most of all ourselves –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to spread the gospel message of mercy and grace.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 dishonestly,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not for personal gain,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but astutely, cleverly,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so as many people as possible hear the good news.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and I are heirs of a sacred trust.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has been handed over to us by the many generations before us,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we now offer to others.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have been given a holy gift –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our faith, to be sure,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but also the one in whom we place our faith,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a flesh and blood savior,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>gentle as a babe,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 stronger than all the rulers of the countries in the world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put together.  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are called to use what we have,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both around us and within us,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to serve the Christ who lives among the ruins of this world,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>among the selfishness and greed and corruption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 that keep so many bound in chains.  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serve the living Christ and not ourselves,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that all may be freed from what binds them,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so all may know his love.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guess I said a lot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for someone who didn't know what to say.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Such is the curse of the preacher.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know it's not enough,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but we will be around for more Sundays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and more opportunities to delve into God's word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 and discover what it means for us.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now,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 share what I do know: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Jesus loves us.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loves this church and this parish,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which has been faithful in many things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and foolish in some.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loves the rich man and the manager,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 rule-keeper and the rule-bender.   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Jesus loves all those who are understand his word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and those who are confounded by it, </w:t>
      </w:r>
    </w:p>
    <w:p>
      <w:pPr>
        <w:pStyle w:val="Normal"/>
        <w:spacing w:lineRule="auto" w: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even when those are the same people.  Amen.</w:t>
      </w:r>
    </w:p>
    <w:p>
      <w:pPr>
        <w:pStyle w:val="TableContents"/>
        <w:spacing w:lineRule="auto" w:line="480"/>
        <w:rPr>
          <w:rFonts w:ascii="Georgia" w:hAnsi="Georgia"/>
          <w:b w:val="false"/>
          <w:bCs w:val="false"/>
          <w:i/>
          <w:iCs/>
          <w:sz w:val="22"/>
          <w:szCs w:val="22"/>
        </w:rPr>
      </w:pPr>
      <w:r>
        <w:rPr>
          <w:rFonts w:ascii="Georgia" w:hAnsi="Georgia"/>
          <w:b w:val="false"/>
          <w:bCs w:val="false"/>
          <w:i/>
          <w:iCs/>
          <w:sz w:val="22"/>
          <w:szCs w:val="22"/>
        </w:rPr>
        <w:t>Pentecost 18C</w:t>
      </w:r>
    </w:p>
    <w:p>
      <w:pPr>
        <w:pStyle w:val="TableContents"/>
        <w:spacing w:lineRule="auto" w:line="480"/>
        <w:rPr>
          <w:rFonts w:ascii="Georgia" w:hAnsi="Georgia"/>
          <w:b w:val="false"/>
          <w:bCs w:val="false"/>
          <w:i/>
          <w:iCs/>
          <w:sz w:val="22"/>
          <w:szCs w:val="22"/>
        </w:rPr>
      </w:pPr>
      <w:r>
        <w:rPr>
          <w:rFonts w:ascii="Georgia" w:hAnsi="Georgia"/>
          <w:b w:val="false"/>
          <w:bCs w:val="false"/>
          <w:i/>
          <w:iCs/>
          <w:sz w:val="22"/>
          <w:szCs w:val="22"/>
        </w:rPr>
        <w:t>September 18, 2016</w:t>
      </w:r>
    </w:p>
    <w:p>
      <w:pPr>
        <w:pStyle w:val="TableContents"/>
        <w:spacing w:lineRule="auto" w:line="480"/>
        <w:rPr>
          <w:rFonts w:ascii="Georgia" w:hAnsi="Georgia"/>
          <w:b w:val="false"/>
          <w:bCs w:val="false"/>
          <w:i/>
          <w:iCs/>
          <w:color w:val="333333"/>
          <w:sz w:val="22"/>
          <w:szCs w:val="22"/>
        </w:rPr>
      </w:pPr>
      <w:r>
        <w:rPr>
          <w:rFonts w:ascii="Georgia" w:hAnsi="Georgia"/>
          <w:b w:val="false"/>
          <w:bCs w:val="false"/>
          <w:i/>
          <w:iCs/>
          <w:color w:val="333333"/>
          <w:sz w:val="22"/>
          <w:szCs w:val="22"/>
        </w:rPr>
        <w:t>Floyd-Willis Lutheran Parish</w:t>
      </w:r>
    </w:p>
    <w:p>
      <w:pPr>
        <w:pStyle w:val="TableContents"/>
        <w:spacing w:lineRule="auto" w:line="480"/>
        <w:rPr>
          <w:rFonts w:ascii="Georgia" w:hAnsi="Georgia"/>
          <w:b w:val="false"/>
          <w:bCs w:val="false"/>
          <w:i/>
          <w:iCs/>
          <w:color w:val="333333"/>
          <w:sz w:val="22"/>
          <w:szCs w:val="22"/>
        </w:rPr>
      </w:pPr>
      <w:r>
        <w:rPr>
          <w:rFonts w:ascii="Georgia" w:hAnsi="Georgia"/>
          <w:b w:val="false"/>
          <w:bCs w:val="false"/>
          <w:i/>
          <w:iCs/>
          <w:color w:val="333333"/>
          <w:sz w:val="22"/>
          <w:szCs w:val="22"/>
        </w:rPr>
        <w:t>Luke 16:1-13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2016-09-16T11:10:22Z</dcterms:created>
  <dc:language>en-US</dc:language>
  <cp:revision>0</cp:revision>
</cp:coreProperties>
</file>